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4C672" w14:textId="5322244A" w:rsidR="00B63A6E" w:rsidRPr="00B63A6E" w:rsidRDefault="00B63A6E" w:rsidP="00B63A6E">
      <w:pPr>
        <w:rPr>
          <w:b/>
          <w:bCs/>
          <w:u w:val="single"/>
        </w:rPr>
      </w:pPr>
      <w:r w:rsidRPr="00B63A6E">
        <w:rPr>
          <w:rFonts w:ascii="Calibri" w:hAnsi="Calibri" w:cs="Calibri"/>
          <w:b/>
          <w:bCs/>
          <w:u w:val="single"/>
        </w:rPr>
        <w:t>Hella</w:t>
      </w:r>
    </w:p>
    <w:p w14:paraId="67F2A2D4" w14:textId="123FB29D" w:rsidR="00FD6E1C" w:rsidRDefault="00FD6E1C" w:rsidP="00B63A6E">
      <w:pPr>
        <w:rPr>
          <w:rFonts w:ascii="Calibri" w:hAnsi="Calibri" w:cs="Calibri"/>
        </w:rPr>
      </w:pPr>
      <w:r w:rsidRPr="00FD6E1C">
        <w:rPr>
          <w:rFonts w:ascii="Calibri" w:hAnsi="Calibri" w:cs="Calibri"/>
        </w:rPr>
        <w:drawing>
          <wp:inline distT="0" distB="0" distL="0" distR="0" wp14:anchorId="30B3E377" wp14:editId="44148F00">
            <wp:extent cx="3110346" cy="4140193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16210" cy="414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2D291" w14:textId="77777777" w:rsidR="00FD6E1C" w:rsidRDefault="00FD6E1C" w:rsidP="00B63A6E">
      <w:pPr>
        <w:rPr>
          <w:rFonts w:ascii="Calibri" w:hAnsi="Calibri" w:cs="Calibri"/>
        </w:rPr>
      </w:pPr>
    </w:p>
    <w:p w14:paraId="6FE99E3B" w14:textId="18D98289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 xml:space="preserve">Hella ist eine </w:t>
      </w:r>
      <w:r w:rsidR="004A018F">
        <w:rPr>
          <w:rFonts w:ascii="Calibri" w:hAnsi="Calibri" w:cs="Calibri"/>
        </w:rPr>
        <w:t xml:space="preserve">mittlerweile </w:t>
      </w:r>
      <w:r w:rsidRPr="00B63A6E">
        <w:rPr>
          <w:rFonts w:ascii="Calibri" w:hAnsi="Calibri" w:cs="Calibri"/>
        </w:rPr>
        <w:t xml:space="preserve">etwa 7 Jahre alte, </w:t>
      </w:r>
      <w:r>
        <w:rPr>
          <w:rFonts w:ascii="Calibri" w:hAnsi="Calibri" w:cs="Calibri"/>
        </w:rPr>
        <w:t xml:space="preserve">unkastrierte, </w:t>
      </w:r>
      <w:r w:rsidRPr="00B63A6E">
        <w:rPr>
          <w:rFonts w:ascii="Calibri" w:hAnsi="Calibri" w:cs="Calibri"/>
        </w:rPr>
        <w:t>große und kräftige Herderhündin, die</w:t>
      </w:r>
    </w:p>
    <w:p w14:paraId="70683AF0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sich nach einem Zuhause bei Menschen sehnt, die ihr Sicherheit und eine</w:t>
      </w:r>
    </w:p>
    <w:p w14:paraId="69A9EC9D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klare, konsequente Führung geben können.</w:t>
      </w:r>
    </w:p>
    <w:p w14:paraId="36E744BD" w14:textId="77777777" w:rsidR="00B63A6E" w:rsidRPr="00B63A6E" w:rsidRDefault="00B63A6E" w:rsidP="00B63A6E">
      <w:pPr>
        <w:rPr>
          <w:rFonts w:ascii="Calibri" w:hAnsi="Calibri" w:cs="Calibri"/>
        </w:rPr>
      </w:pPr>
    </w:p>
    <w:p w14:paraId="6144CA3E" w14:textId="07BF52B0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Die Arbeit mit ihren Menschen macht Hella viel Freude. Sie ist eine</w:t>
      </w:r>
    </w:p>
    <w:p w14:paraId="270FA695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aufmerksame und lernfreudige Hündin, die sich gerne an ihrem Menschen</w:t>
      </w:r>
    </w:p>
    <w:p w14:paraId="1E7677D9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orientiert. Besonders gemeinsame Spaziergänge und ausgiebige Zuwendung</w:t>
      </w:r>
    </w:p>
    <w:p w14:paraId="41E091E1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genießt sie sehr. Hella braucht dabei einen souveränen Menschen an ihrer</w:t>
      </w:r>
    </w:p>
    <w:p w14:paraId="5F493A9B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Seite, der ihr mit Ruhe, Sicherheit und klaren Regeln Orientierung gibt.</w:t>
      </w:r>
    </w:p>
    <w:p w14:paraId="175A2C4B" w14:textId="77777777" w:rsidR="00B63A6E" w:rsidRPr="00B63A6E" w:rsidRDefault="00B63A6E" w:rsidP="00B63A6E">
      <w:pPr>
        <w:rPr>
          <w:rFonts w:ascii="Calibri" w:hAnsi="Calibri" w:cs="Calibri"/>
        </w:rPr>
      </w:pPr>
    </w:p>
    <w:p w14:paraId="00815B0C" w14:textId="2BDE7588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 xml:space="preserve">Mit anderen Hunden ist Hella je nach Sympathie verträglich. </w:t>
      </w:r>
    </w:p>
    <w:p w14:paraId="561E9D21" w14:textId="77777777" w:rsidR="00FD6E1C" w:rsidRDefault="00FD6E1C" w:rsidP="00B63A6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Hella kommt aus einer behördlichen Fortnahme. </w:t>
      </w:r>
      <w:r w:rsidR="00B63A6E" w:rsidRPr="00B63A6E">
        <w:rPr>
          <w:rFonts w:ascii="Calibri" w:hAnsi="Calibri" w:cs="Calibri"/>
        </w:rPr>
        <w:t>In den vergangenen Monaten durfte Hella intensives</w:t>
      </w:r>
    </w:p>
    <w:p w14:paraId="3C4F8A70" w14:textId="7DE85C01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Hundetraining</w:t>
      </w:r>
      <w:r w:rsidR="00FD6E1C">
        <w:rPr>
          <w:rFonts w:ascii="Calibri" w:hAnsi="Calibri" w:cs="Calibri"/>
        </w:rPr>
        <w:t xml:space="preserve"> </w:t>
      </w:r>
      <w:r w:rsidRPr="00B63A6E">
        <w:rPr>
          <w:rFonts w:ascii="Calibri" w:hAnsi="Calibri" w:cs="Calibri"/>
        </w:rPr>
        <w:t>kennenlernen und beherrscht inzwischen die wichtigsten Grundkommandos.</w:t>
      </w:r>
    </w:p>
    <w:p w14:paraId="527ECF8A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Damit bringt sie bereits eine gute Grundlage für einen gemeinsamen Neustart</w:t>
      </w:r>
    </w:p>
    <w:p w14:paraId="65ECCDB4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mit.</w:t>
      </w:r>
    </w:p>
    <w:p w14:paraId="489C53CC" w14:textId="77777777" w:rsidR="00B63A6E" w:rsidRPr="00B63A6E" w:rsidRDefault="00B63A6E" w:rsidP="00B63A6E">
      <w:pPr>
        <w:rPr>
          <w:rFonts w:ascii="Calibri" w:hAnsi="Calibri" w:cs="Calibri"/>
        </w:rPr>
      </w:pPr>
    </w:p>
    <w:p w14:paraId="3047980B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Hella hat keine Fangzähne mehr, was sie in ihrem Alltag jedoch nicht</w:t>
      </w:r>
    </w:p>
    <w:p w14:paraId="14EF4023" w14:textId="104F9BCE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 xml:space="preserve">einschränkt. </w:t>
      </w:r>
    </w:p>
    <w:p w14:paraId="397C412D" w14:textId="77777777" w:rsidR="00B63A6E" w:rsidRPr="00B63A6E" w:rsidRDefault="00B63A6E" w:rsidP="00B63A6E">
      <w:pPr>
        <w:rPr>
          <w:rFonts w:ascii="Calibri" w:hAnsi="Calibri" w:cs="Calibri"/>
        </w:rPr>
      </w:pPr>
    </w:p>
    <w:p w14:paraId="6EDD399B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Für Hella suchen wir ein verantwortungsbewusstes und hundeerfahrenes</w:t>
      </w:r>
    </w:p>
    <w:p w14:paraId="37F7DC7B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Zuhause, in dem sie ankommen darf und eine verlässliche Bezugsperson</w:t>
      </w:r>
    </w:p>
    <w:p w14:paraId="3AD22730" w14:textId="277AEEE8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findet. Wer einer kräftigen, charakterstarken Herderhündin mit klarer</w:t>
      </w:r>
    </w:p>
    <w:p w14:paraId="2B362160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Führung, gemeinsamen Spaziergängen und ganz viel Zuwendung begegnen möchte,</w:t>
      </w:r>
    </w:p>
    <w:p w14:paraId="56AB178C" w14:textId="77777777" w:rsid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sollte Hella unbedingt kennenlernen.</w:t>
      </w:r>
    </w:p>
    <w:p w14:paraId="7A2F092B" w14:textId="676EB3F2" w:rsidR="00FD6E1C" w:rsidRDefault="00FD6E1C" w:rsidP="00B63A6E">
      <w:pPr>
        <w:rPr>
          <w:rFonts w:ascii="Calibri" w:hAnsi="Calibri" w:cs="Calibri"/>
        </w:rPr>
      </w:pPr>
    </w:p>
    <w:p w14:paraId="48BED3F8" w14:textId="0433F050" w:rsidR="00FD6E1C" w:rsidRPr="00B63A6E" w:rsidRDefault="00FD6E1C" w:rsidP="00B63A6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Bei Interesse </w:t>
      </w:r>
      <w:r w:rsidR="009566A4">
        <w:rPr>
          <w:rFonts w:ascii="Calibri" w:hAnsi="Calibri" w:cs="Calibri"/>
        </w:rPr>
        <w:t xml:space="preserve">bitte bei Herrn Häusler unter der </w:t>
      </w:r>
      <w:r w:rsidR="009566A4" w:rsidRPr="009566A4">
        <w:rPr>
          <w:rFonts w:ascii="Calibri" w:hAnsi="Calibri" w:cs="Calibri"/>
        </w:rPr>
        <w:t>0151 40166431</w:t>
      </w:r>
      <w:r w:rsidR="009566A4">
        <w:rPr>
          <w:rFonts w:ascii="Calibri" w:hAnsi="Calibri" w:cs="Calibri"/>
        </w:rPr>
        <w:t xml:space="preserve"> melden. </w:t>
      </w:r>
    </w:p>
    <w:p w14:paraId="2B185685" w14:textId="05AF6BA4" w:rsidR="00FD6E1C" w:rsidRPr="00B63A6E" w:rsidRDefault="00FD6E1C" w:rsidP="00B63A6E"/>
    <w:p w14:paraId="00FD5A6B" w14:textId="77777777" w:rsidR="00B63A6E" w:rsidRDefault="00B63A6E" w:rsidP="00B63A6E">
      <w:pPr>
        <w:rPr>
          <w:b/>
          <w:bCs/>
          <w:u w:val="single"/>
        </w:rPr>
      </w:pPr>
    </w:p>
    <w:p w14:paraId="0198B794" w14:textId="77777777" w:rsidR="00B63A6E" w:rsidRDefault="00B63A6E" w:rsidP="00B63A6E">
      <w:pPr>
        <w:rPr>
          <w:b/>
          <w:bCs/>
          <w:u w:val="single"/>
        </w:rPr>
      </w:pPr>
    </w:p>
    <w:p w14:paraId="2E415BA7" w14:textId="77777777" w:rsidR="00B63A6E" w:rsidRDefault="00B63A6E" w:rsidP="00B63A6E">
      <w:pPr>
        <w:rPr>
          <w:b/>
          <w:bCs/>
          <w:u w:val="single"/>
        </w:rPr>
      </w:pPr>
    </w:p>
    <w:p w14:paraId="0CDEA8B2" w14:textId="77777777" w:rsidR="00B63A6E" w:rsidRDefault="00B63A6E" w:rsidP="00B63A6E">
      <w:pPr>
        <w:rPr>
          <w:b/>
          <w:bCs/>
          <w:u w:val="single"/>
        </w:rPr>
      </w:pPr>
    </w:p>
    <w:p w14:paraId="27292B5A" w14:textId="77777777" w:rsidR="00B63A6E" w:rsidRDefault="00B63A6E" w:rsidP="00B63A6E">
      <w:pPr>
        <w:rPr>
          <w:b/>
          <w:bCs/>
          <w:u w:val="single"/>
        </w:rPr>
      </w:pPr>
    </w:p>
    <w:p w14:paraId="14D062B9" w14:textId="77777777" w:rsidR="00B63A6E" w:rsidRDefault="00B63A6E" w:rsidP="00B63A6E">
      <w:pPr>
        <w:rPr>
          <w:b/>
          <w:bCs/>
          <w:u w:val="single"/>
        </w:rPr>
      </w:pPr>
    </w:p>
    <w:p w14:paraId="157EACED" w14:textId="77777777" w:rsidR="00FD6E1C" w:rsidRDefault="00FD6E1C" w:rsidP="00B63A6E">
      <w:pPr>
        <w:rPr>
          <w:b/>
          <w:bCs/>
          <w:u w:val="single"/>
        </w:rPr>
      </w:pPr>
    </w:p>
    <w:p w14:paraId="5C87087B" w14:textId="77777777" w:rsidR="00FD6E1C" w:rsidRDefault="00FD6E1C" w:rsidP="00B63A6E">
      <w:pPr>
        <w:rPr>
          <w:b/>
          <w:bCs/>
          <w:u w:val="single"/>
        </w:rPr>
      </w:pPr>
    </w:p>
    <w:p w14:paraId="68F0384A" w14:textId="77777777" w:rsidR="00FD6E1C" w:rsidRDefault="00FD6E1C" w:rsidP="00B63A6E">
      <w:pPr>
        <w:rPr>
          <w:b/>
          <w:bCs/>
          <w:u w:val="single"/>
        </w:rPr>
      </w:pPr>
    </w:p>
    <w:p w14:paraId="09E12B2E" w14:textId="77777777" w:rsidR="00FD6E1C" w:rsidRDefault="00FD6E1C" w:rsidP="00B63A6E">
      <w:pPr>
        <w:rPr>
          <w:b/>
          <w:bCs/>
          <w:u w:val="single"/>
        </w:rPr>
      </w:pPr>
    </w:p>
    <w:p w14:paraId="6D5A5D76" w14:textId="77777777" w:rsidR="00FD6E1C" w:rsidRDefault="00FD6E1C" w:rsidP="00B63A6E">
      <w:pPr>
        <w:rPr>
          <w:b/>
          <w:bCs/>
          <w:u w:val="single"/>
        </w:rPr>
      </w:pPr>
    </w:p>
    <w:p w14:paraId="75A360B3" w14:textId="77777777" w:rsidR="00FD6E1C" w:rsidRDefault="00FD6E1C" w:rsidP="00B63A6E">
      <w:pPr>
        <w:rPr>
          <w:b/>
          <w:bCs/>
          <w:u w:val="single"/>
        </w:rPr>
      </w:pPr>
    </w:p>
    <w:p w14:paraId="7A5C6EE7" w14:textId="77777777" w:rsidR="00FD6E1C" w:rsidRDefault="00FD6E1C" w:rsidP="00B63A6E">
      <w:pPr>
        <w:rPr>
          <w:b/>
          <w:bCs/>
          <w:u w:val="single"/>
        </w:rPr>
      </w:pPr>
    </w:p>
    <w:p w14:paraId="6D8367A0" w14:textId="77777777" w:rsidR="00FD6E1C" w:rsidRDefault="00FD6E1C" w:rsidP="00B63A6E">
      <w:pPr>
        <w:rPr>
          <w:b/>
          <w:bCs/>
          <w:u w:val="single"/>
        </w:rPr>
      </w:pPr>
    </w:p>
    <w:p w14:paraId="4B8AC878" w14:textId="77777777" w:rsidR="00FD6E1C" w:rsidRDefault="00FD6E1C" w:rsidP="00B63A6E">
      <w:pPr>
        <w:rPr>
          <w:b/>
          <w:bCs/>
          <w:u w:val="single"/>
        </w:rPr>
      </w:pPr>
    </w:p>
    <w:p w14:paraId="0618024D" w14:textId="77777777" w:rsidR="00FD6E1C" w:rsidRDefault="00FD6E1C" w:rsidP="00B63A6E">
      <w:pPr>
        <w:rPr>
          <w:b/>
          <w:bCs/>
          <w:u w:val="single"/>
        </w:rPr>
      </w:pPr>
    </w:p>
    <w:p w14:paraId="0E8F8E75" w14:textId="77777777" w:rsidR="00FD6E1C" w:rsidRDefault="00FD6E1C" w:rsidP="00B63A6E">
      <w:pPr>
        <w:rPr>
          <w:b/>
          <w:bCs/>
          <w:u w:val="single"/>
        </w:rPr>
      </w:pPr>
    </w:p>
    <w:p w14:paraId="50C3E19A" w14:textId="77777777" w:rsidR="00FD6E1C" w:rsidRDefault="00FD6E1C" w:rsidP="00B63A6E">
      <w:pPr>
        <w:rPr>
          <w:b/>
          <w:bCs/>
          <w:u w:val="single"/>
        </w:rPr>
      </w:pPr>
    </w:p>
    <w:p w14:paraId="335A06AA" w14:textId="77777777" w:rsidR="00FD6E1C" w:rsidRDefault="00FD6E1C" w:rsidP="00B63A6E">
      <w:pPr>
        <w:rPr>
          <w:b/>
          <w:bCs/>
          <w:u w:val="single"/>
        </w:rPr>
      </w:pPr>
    </w:p>
    <w:p w14:paraId="6A7BBC62" w14:textId="77777777" w:rsidR="00FD6E1C" w:rsidRPr="00B63A6E" w:rsidRDefault="00FD6E1C" w:rsidP="00B63A6E">
      <w:pPr>
        <w:rPr>
          <w:b/>
          <w:bCs/>
          <w:u w:val="single"/>
        </w:rPr>
      </w:pPr>
    </w:p>
    <w:p w14:paraId="01C40F7B" w14:textId="044272FF" w:rsidR="00B63A6E" w:rsidRPr="00B63A6E" w:rsidRDefault="00B63A6E" w:rsidP="00B63A6E">
      <w:pPr>
        <w:rPr>
          <w:rFonts w:ascii="Calibri" w:hAnsi="Calibri" w:cs="Calibri"/>
          <w:b/>
          <w:bCs/>
          <w:u w:val="single"/>
        </w:rPr>
      </w:pPr>
      <w:r w:rsidRPr="00B63A6E">
        <w:rPr>
          <w:rFonts w:ascii="Calibri" w:hAnsi="Calibri" w:cs="Calibri"/>
          <w:b/>
          <w:bCs/>
          <w:u w:val="single"/>
        </w:rPr>
        <w:lastRenderedPageBreak/>
        <w:t>Blondie</w:t>
      </w:r>
    </w:p>
    <w:p w14:paraId="76F87453" w14:textId="5991FCDC" w:rsidR="00FD6E1C" w:rsidRDefault="00FD6E1C" w:rsidP="00B63A6E">
      <w:pPr>
        <w:rPr>
          <w:rFonts w:ascii="Calibri" w:hAnsi="Calibri" w:cs="Calibri"/>
        </w:rPr>
      </w:pPr>
      <w:r w:rsidRPr="00FD6E1C">
        <w:rPr>
          <w:rFonts w:ascii="Calibri" w:hAnsi="Calibri" w:cs="Calibri"/>
        </w:rPr>
        <w:drawing>
          <wp:inline distT="0" distB="0" distL="0" distR="0" wp14:anchorId="4D213D42" wp14:editId="5C08D2F6">
            <wp:extent cx="3193473" cy="3984334"/>
            <wp:effectExtent l="0" t="0" r="698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96897" cy="398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62D4C" w14:textId="77777777" w:rsidR="00FD6E1C" w:rsidRDefault="00FD6E1C" w:rsidP="00B63A6E">
      <w:pPr>
        <w:rPr>
          <w:rFonts w:ascii="Calibri" w:hAnsi="Calibri" w:cs="Calibri"/>
        </w:rPr>
      </w:pPr>
    </w:p>
    <w:p w14:paraId="5992A109" w14:textId="792ADDCC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 xml:space="preserve">Blondie ist ein </w:t>
      </w:r>
      <w:r w:rsidR="004A018F">
        <w:rPr>
          <w:rFonts w:ascii="Calibri" w:hAnsi="Calibri" w:cs="Calibri"/>
        </w:rPr>
        <w:t xml:space="preserve">mittlerweile </w:t>
      </w:r>
      <w:r w:rsidRPr="00B63A6E">
        <w:rPr>
          <w:rFonts w:ascii="Calibri" w:hAnsi="Calibri" w:cs="Calibri"/>
        </w:rPr>
        <w:t xml:space="preserve">etwa 2,5 Jahre alter </w:t>
      </w:r>
      <w:r>
        <w:rPr>
          <w:rFonts w:ascii="Calibri" w:hAnsi="Calibri" w:cs="Calibri"/>
        </w:rPr>
        <w:t xml:space="preserve">unkastrierter </w:t>
      </w:r>
      <w:r w:rsidRPr="00B63A6E">
        <w:rPr>
          <w:rFonts w:ascii="Calibri" w:hAnsi="Calibri" w:cs="Calibri"/>
        </w:rPr>
        <w:t>Malinois-Rüde, der vor Energie und</w:t>
      </w:r>
    </w:p>
    <w:p w14:paraId="6938B312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Lebensfreude nur so sprüht. Als sportlicher und aktiver Hund liebt er es,</w:t>
      </w:r>
    </w:p>
    <w:p w14:paraId="3F3A95B4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beschäftigt zu werden und gemeinsam mit seinen Menschen zu arbeiten.</w:t>
      </w:r>
    </w:p>
    <w:p w14:paraId="458DDDE7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Besonders seine ausgeprägte Spielfreude macht ihn zu einem tollen Partner</w:t>
      </w:r>
    </w:p>
    <w:p w14:paraId="6E86B3A4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für aktive Menschen, die Freude daran haben, mit ihrem Hund gemeinsam etwas</w:t>
      </w:r>
    </w:p>
    <w:p w14:paraId="40A69AC8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zu unternehmen und zu lernen.</w:t>
      </w:r>
    </w:p>
    <w:p w14:paraId="528CBC67" w14:textId="77777777" w:rsidR="00B63A6E" w:rsidRPr="00B63A6E" w:rsidRDefault="00B63A6E" w:rsidP="00B63A6E">
      <w:pPr>
        <w:rPr>
          <w:rFonts w:ascii="Calibri" w:hAnsi="Calibri" w:cs="Calibri"/>
        </w:rPr>
      </w:pPr>
    </w:p>
    <w:p w14:paraId="7C249BC6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Menschen gegenüber zeigt sich Blondie offen und interessiert. Zu Beginn</w:t>
      </w:r>
    </w:p>
    <w:p w14:paraId="2378EB66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braucht er allerdings einen kleinen Moment, um Vertrauen aufzubauen. Hat er</w:t>
      </w:r>
    </w:p>
    <w:p w14:paraId="70EB7441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sich seinem Menschen erst einmal angeschlossen, zeigt er sich ausgesprochen</w:t>
      </w:r>
    </w:p>
    <w:p w14:paraId="13D7D767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menschenbezogen, anhänglich und unkompliziert im Umgang.</w:t>
      </w:r>
    </w:p>
    <w:p w14:paraId="5A6F5293" w14:textId="77777777" w:rsidR="00B63A6E" w:rsidRPr="00B63A6E" w:rsidRDefault="00B63A6E" w:rsidP="00B63A6E">
      <w:pPr>
        <w:rPr>
          <w:rFonts w:ascii="Calibri" w:hAnsi="Calibri" w:cs="Calibri"/>
        </w:rPr>
      </w:pPr>
    </w:p>
    <w:p w14:paraId="7BBFA82A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Mit Hündinnen versteht sich Blondie gut. Bei Rüden zeigt er sich dagegen</w:t>
      </w:r>
    </w:p>
    <w:p w14:paraId="02A36080" w14:textId="1C509A8F" w:rsidR="00B63A6E" w:rsidRPr="00B63A6E" w:rsidRDefault="00B63A6E" w:rsidP="00B63A6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meist </w:t>
      </w:r>
      <w:r w:rsidRPr="00B63A6E">
        <w:rPr>
          <w:rFonts w:ascii="Calibri" w:hAnsi="Calibri" w:cs="Calibri"/>
        </w:rPr>
        <w:t>nicht verträglich, weshalb in seinem neuen Zuhause kein weiterer Rüde leben</w:t>
      </w:r>
    </w:p>
    <w:p w14:paraId="50B9D11C" w14:textId="4EF98930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 xml:space="preserve">sollte. Aufgrund seines </w:t>
      </w:r>
      <w:r>
        <w:rPr>
          <w:rFonts w:ascii="Calibri" w:hAnsi="Calibri" w:cs="Calibri"/>
        </w:rPr>
        <w:t xml:space="preserve">ausgeprägten </w:t>
      </w:r>
      <w:r w:rsidRPr="00B63A6E">
        <w:rPr>
          <w:rFonts w:ascii="Calibri" w:hAnsi="Calibri" w:cs="Calibri"/>
        </w:rPr>
        <w:t>Bewegungs- und</w:t>
      </w:r>
    </w:p>
    <w:p w14:paraId="03980B60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lastRenderedPageBreak/>
        <w:t>Beschäftigungsbedürfnisses ist Blondie kein Hund für eine klassische</w:t>
      </w:r>
    </w:p>
    <w:p w14:paraId="7AF91114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Wohnungshaltung. Ideal wäre für ihn ein sicher eingezäuntes Grundstück, auf</w:t>
      </w:r>
    </w:p>
    <w:p w14:paraId="401116BD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dem er sich auch einmal frei bewegen kann.</w:t>
      </w:r>
    </w:p>
    <w:p w14:paraId="6AA22ED8" w14:textId="77777777" w:rsidR="00B63A6E" w:rsidRPr="00B63A6E" w:rsidRDefault="00B63A6E" w:rsidP="00B63A6E">
      <w:pPr>
        <w:rPr>
          <w:rFonts w:ascii="Calibri" w:hAnsi="Calibri" w:cs="Calibri"/>
        </w:rPr>
      </w:pPr>
    </w:p>
    <w:p w14:paraId="7D21C74B" w14:textId="77777777" w:rsidR="00FD6E1C" w:rsidRDefault="00FD6E1C" w:rsidP="00B63A6E">
      <w:pPr>
        <w:rPr>
          <w:rFonts w:ascii="Calibri" w:hAnsi="Calibri" w:cs="Calibri"/>
        </w:rPr>
      </w:pPr>
      <w:r>
        <w:rPr>
          <w:rFonts w:ascii="Calibri" w:hAnsi="Calibri" w:cs="Calibri"/>
        </w:rPr>
        <w:t>Blondie</w:t>
      </w:r>
      <w:r>
        <w:rPr>
          <w:rFonts w:ascii="Calibri" w:hAnsi="Calibri" w:cs="Calibri"/>
        </w:rPr>
        <w:t xml:space="preserve"> kommt aus einer behördlichen Fortnahme. </w:t>
      </w:r>
    </w:p>
    <w:p w14:paraId="6AEBFAAB" w14:textId="725EE05C" w:rsidR="00B63A6E" w:rsidRPr="00B63A6E" w:rsidRDefault="00FD6E1C" w:rsidP="00B63A6E">
      <w:pPr>
        <w:rPr>
          <w:rFonts w:ascii="Calibri" w:hAnsi="Calibri" w:cs="Calibri"/>
        </w:rPr>
      </w:pPr>
      <w:r>
        <w:rPr>
          <w:rFonts w:ascii="Calibri" w:hAnsi="Calibri" w:cs="Calibri"/>
        </w:rPr>
        <w:t>Der Rüde</w:t>
      </w:r>
      <w:r w:rsidR="00B63A6E" w:rsidRPr="00B63A6E">
        <w:rPr>
          <w:rFonts w:ascii="Calibri" w:hAnsi="Calibri" w:cs="Calibri"/>
        </w:rPr>
        <w:t xml:space="preserve"> durfte in den vergangenen Monaten ein intensives Hundetraining</w:t>
      </w:r>
    </w:p>
    <w:p w14:paraId="79FC6907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genießen und hat dabei die wichtigsten Grundkommandos gelernt. Er bringt</w:t>
      </w:r>
    </w:p>
    <w:p w14:paraId="63563BEF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also bereits eine gute Basis mit, auf der seine zukünftigen Menschen weiter</w:t>
      </w:r>
    </w:p>
    <w:p w14:paraId="7E462C8B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aufbauen können.</w:t>
      </w:r>
    </w:p>
    <w:p w14:paraId="6527BFD6" w14:textId="77777777" w:rsidR="00B63A6E" w:rsidRPr="00B63A6E" w:rsidRDefault="00B63A6E" w:rsidP="00B63A6E">
      <w:pPr>
        <w:rPr>
          <w:rFonts w:ascii="Calibri" w:hAnsi="Calibri" w:cs="Calibri"/>
        </w:rPr>
      </w:pPr>
    </w:p>
    <w:p w14:paraId="40F771F3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Für Blondie wünschen wir uns aktive, hundeerfahrene Menschen, die ihm</w:t>
      </w:r>
    </w:p>
    <w:p w14:paraId="6FDB3EC2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Sicherheit, klare Führung und ausreichend Beschäftigung bieten und</w:t>
      </w:r>
    </w:p>
    <w:p w14:paraId="49037D41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gemeinsam mit ihm durchs Leben gehen möchten. Wer einen sportlichen,</w:t>
      </w:r>
    </w:p>
    <w:p w14:paraId="25E90C4B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lebensfrohen und loyalen Begleiter sucht, könnte in Blondie genau den</w:t>
      </w:r>
    </w:p>
    <w:p w14:paraId="78895F60" w14:textId="77777777" w:rsidR="00B63A6E" w:rsidRPr="00B63A6E" w:rsidRDefault="00B63A6E" w:rsidP="00B63A6E">
      <w:pPr>
        <w:rPr>
          <w:rFonts w:ascii="Calibri" w:hAnsi="Calibri" w:cs="Calibri"/>
        </w:rPr>
      </w:pPr>
      <w:r w:rsidRPr="00B63A6E">
        <w:rPr>
          <w:rFonts w:ascii="Calibri" w:hAnsi="Calibri" w:cs="Calibri"/>
        </w:rPr>
        <w:t>richtigen Partner finden.</w:t>
      </w:r>
    </w:p>
    <w:p w14:paraId="3A5E2A23" w14:textId="77777777" w:rsidR="00B63A6E" w:rsidRDefault="00B63A6E" w:rsidP="00FF32C7"/>
    <w:p w14:paraId="1A4B7F97" w14:textId="77777777" w:rsidR="009566A4" w:rsidRPr="00B63A6E" w:rsidRDefault="009566A4" w:rsidP="009566A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Bei Interesse bitte bei Herrn Häusler unter der </w:t>
      </w:r>
      <w:r w:rsidRPr="009566A4">
        <w:rPr>
          <w:rFonts w:ascii="Calibri" w:hAnsi="Calibri" w:cs="Calibri"/>
        </w:rPr>
        <w:t>0151 40166431</w:t>
      </w:r>
      <w:r>
        <w:rPr>
          <w:rFonts w:ascii="Calibri" w:hAnsi="Calibri" w:cs="Calibri"/>
        </w:rPr>
        <w:t xml:space="preserve"> melden. </w:t>
      </w:r>
    </w:p>
    <w:p w14:paraId="307BD949" w14:textId="77777777" w:rsidR="009566A4" w:rsidRDefault="009566A4" w:rsidP="00FF32C7"/>
    <w:sectPr w:rsidR="009566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655CB"/>
    <w:multiLevelType w:val="hybridMultilevel"/>
    <w:tmpl w:val="2B140B3C"/>
    <w:lvl w:ilvl="0" w:tplc="DF4ABFA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842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7BB"/>
    <w:rsid w:val="000B27BB"/>
    <w:rsid w:val="001259F9"/>
    <w:rsid w:val="003B4217"/>
    <w:rsid w:val="00496B72"/>
    <w:rsid w:val="004A018F"/>
    <w:rsid w:val="00571D17"/>
    <w:rsid w:val="006E1FFD"/>
    <w:rsid w:val="009566A4"/>
    <w:rsid w:val="00A1224B"/>
    <w:rsid w:val="00B63A6E"/>
    <w:rsid w:val="00D0147F"/>
    <w:rsid w:val="00FA5D9B"/>
    <w:rsid w:val="00FC71C3"/>
    <w:rsid w:val="00FD6E1C"/>
    <w:rsid w:val="00FF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FC1EC"/>
  <w15:chartTrackingRefBased/>
  <w15:docId w15:val="{8BCC9CA7-B598-4A32-8338-985A91681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B2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B2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B27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2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27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27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27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27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27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B27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B27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B27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27B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27B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27B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27B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27B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27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B27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B2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B27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B2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B27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B27B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B27B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B27B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B27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B27B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B27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434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Hildesheim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Huettner</dc:creator>
  <cp:keywords/>
  <dc:description/>
  <cp:lastModifiedBy>Jennifer Huettner</cp:lastModifiedBy>
  <cp:revision>5</cp:revision>
  <dcterms:created xsi:type="dcterms:W3CDTF">2026-08-13T06:09:00Z</dcterms:created>
  <dcterms:modified xsi:type="dcterms:W3CDTF">2026-08-13T08:41:00Z</dcterms:modified>
</cp:coreProperties>
</file>